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3F3083A9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49029A">
        <w:t>February 6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637F86">
        <w:t>4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87AF7B3" w14:textId="77777777" w:rsidR="00975655" w:rsidRDefault="00975655" w:rsidP="001D32BD">
      <w:pPr>
        <w:spacing w:after="0" w:line="240" w:lineRule="auto"/>
        <w:jc w:val="center"/>
      </w:pPr>
    </w:p>
    <w:p w14:paraId="6C4C519C" w14:textId="77777777" w:rsidR="00975655" w:rsidRDefault="00975655" w:rsidP="00975655">
      <w:pPr>
        <w:spacing w:after="0" w:line="240" w:lineRule="auto"/>
        <w:jc w:val="center"/>
      </w:pPr>
      <w:r>
        <w:t>Join Zoom Meeting</w:t>
      </w:r>
    </w:p>
    <w:p w14:paraId="46E3BB24" w14:textId="37B8BB8C" w:rsidR="00975655" w:rsidRDefault="00975655" w:rsidP="00975655">
      <w:pPr>
        <w:spacing w:after="0" w:line="240" w:lineRule="auto"/>
        <w:jc w:val="center"/>
      </w:pPr>
      <w:hyperlink r:id="rId5" w:history="1">
        <w:r w:rsidRPr="0094130E">
          <w:rPr>
            <w:rStyle w:val="Hyperlink"/>
          </w:rPr>
          <w:t>https://us02web.zoom.us/j/7969353384?omn=81731990143</w:t>
        </w:r>
      </w:hyperlink>
      <w:r>
        <w:t xml:space="preserve"> </w:t>
      </w:r>
    </w:p>
    <w:p w14:paraId="298F3C74" w14:textId="77777777" w:rsidR="00975655" w:rsidRDefault="00975655" w:rsidP="00975655">
      <w:pPr>
        <w:spacing w:after="0" w:line="240" w:lineRule="auto"/>
        <w:jc w:val="center"/>
      </w:pPr>
    </w:p>
    <w:p w14:paraId="770F08F3" w14:textId="77777777" w:rsidR="00975655" w:rsidRDefault="00975655" w:rsidP="00975655">
      <w:pPr>
        <w:spacing w:after="0" w:line="240" w:lineRule="auto"/>
        <w:jc w:val="center"/>
      </w:pPr>
      <w:r>
        <w:t>Meeting ID: 796 935 3384</w:t>
      </w:r>
    </w:p>
    <w:p w14:paraId="16D7582D" w14:textId="77777777" w:rsidR="00975655" w:rsidRDefault="00975655" w:rsidP="00975655">
      <w:pPr>
        <w:spacing w:after="0" w:line="240" w:lineRule="auto"/>
        <w:jc w:val="center"/>
      </w:pPr>
    </w:p>
    <w:p w14:paraId="6A786E02" w14:textId="77777777" w:rsidR="00975655" w:rsidRDefault="00975655" w:rsidP="00975655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4F59E4D4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637F86">
        <w:t xml:space="preserve"> </w:t>
      </w:r>
      <w:r w:rsidR="0049029A">
        <w:t>February 6</w:t>
      </w:r>
      <w:r w:rsidR="00637F86">
        <w:t>, 2024</w:t>
      </w:r>
      <w:r w:rsidR="007933D9">
        <w:t xml:space="preserve"> </w:t>
      </w:r>
      <w:r w:rsidR="0014082C">
        <w:t xml:space="preserve"> </w:t>
      </w:r>
    </w:p>
    <w:p w14:paraId="20F1B8EA" w14:textId="7AFCFB25" w:rsidR="00637F86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637F86">
        <w:t xml:space="preserve"> </w:t>
      </w:r>
      <w:r w:rsidR="0049029A">
        <w:t>January 30</w:t>
      </w:r>
      <w:r w:rsidR="00637F86">
        <w:t>, 202</w:t>
      </w:r>
      <w:r w:rsidR="0049029A">
        <w:t>4</w:t>
      </w:r>
    </w:p>
    <w:p w14:paraId="273CCF0B" w14:textId="0558FA64" w:rsidR="00C15C75" w:rsidRDefault="00C15C75" w:rsidP="00625BAF">
      <w:pPr>
        <w:pStyle w:val="ListParagraph"/>
        <w:numPr>
          <w:ilvl w:val="0"/>
          <w:numId w:val="3"/>
        </w:numPr>
      </w:pPr>
      <w:r>
        <w:t>Approve budget session minutes for January 24, 2024</w:t>
      </w:r>
    </w:p>
    <w:p w14:paraId="2594471E" w14:textId="72CFAB2A" w:rsidR="00625BAF" w:rsidRDefault="00637F86" w:rsidP="00625BAF">
      <w:pPr>
        <w:pStyle w:val="ListParagraph"/>
        <w:numPr>
          <w:ilvl w:val="0"/>
          <w:numId w:val="3"/>
        </w:numPr>
      </w:pPr>
      <w:r>
        <w:t xml:space="preserve">Approve claims for </w:t>
      </w:r>
      <w:r w:rsidR="0049029A">
        <w:t>February 6,</w:t>
      </w:r>
      <w:r>
        <w:t xml:space="preserve"> 2024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 xml:space="preserve">Meetings </w:t>
      </w:r>
      <w:proofErr w:type="gramStart"/>
      <w:r w:rsidRPr="00625BAF">
        <w:t>attended</w:t>
      </w:r>
      <w:proofErr w:type="gramEnd"/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6D3A595E" w14:textId="01CFDE28" w:rsidR="002C3712" w:rsidRDefault="002C3712" w:rsidP="00625BAF">
      <w:pPr>
        <w:pStyle w:val="ListParagraph"/>
        <w:numPr>
          <w:ilvl w:val="0"/>
          <w:numId w:val="3"/>
        </w:numPr>
      </w:pPr>
      <w:r>
        <w:t xml:space="preserve">Review 2023 Wage Report for County </w:t>
      </w:r>
    </w:p>
    <w:p w14:paraId="240AD3D6" w14:textId="317B7354" w:rsidR="00447202" w:rsidRDefault="00447202" w:rsidP="00625BAF">
      <w:pPr>
        <w:pStyle w:val="ListParagraph"/>
        <w:numPr>
          <w:ilvl w:val="0"/>
          <w:numId w:val="3"/>
        </w:numPr>
      </w:pPr>
      <w:r>
        <w:t xml:space="preserve">Sign Resolution 202410 </w:t>
      </w:r>
      <w:r w:rsidR="0032418B">
        <w:t xml:space="preserve">for </w:t>
      </w:r>
      <w:r w:rsidRPr="00447202">
        <w:t>SEIRPC Loan Review Committee</w:t>
      </w:r>
    </w:p>
    <w:p w14:paraId="793722D9" w14:textId="763A8E99" w:rsidR="004F6BCD" w:rsidRDefault="004F6BCD" w:rsidP="004F6BCD">
      <w:pPr>
        <w:pStyle w:val="ListParagraph"/>
        <w:numPr>
          <w:ilvl w:val="0"/>
          <w:numId w:val="3"/>
        </w:numPr>
      </w:pPr>
      <w:r>
        <w:t xml:space="preserve">Adam Shutt, Engineer, </w:t>
      </w:r>
      <w:proofErr w:type="gramStart"/>
      <w:r>
        <w:t>To</w:t>
      </w:r>
      <w:proofErr w:type="gramEnd"/>
      <w:r>
        <w:t xml:space="preserve"> approve Louisa Communications’ “Application for Approval of Construction on Louisa County Right of Way” allowing them to install fiber to provide service to US Cellular cell tower along X17.</w:t>
      </w:r>
    </w:p>
    <w:p w14:paraId="50DF8AFD" w14:textId="628C35D6" w:rsidR="00C82BFA" w:rsidRDefault="00437B32" w:rsidP="00C82BFA">
      <w:pPr>
        <w:pStyle w:val="ListParagraph"/>
        <w:numPr>
          <w:ilvl w:val="0"/>
          <w:numId w:val="3"/>
        </w:numPr>
      </w:pPr>
      <w:r>
        <w:t xml:space="preserve">9:15 a.m. Brian Thye, Zoning and Roger Huddle, Attorney, </w:t>
      </w:r>
      <w:r w:rsidR="005C2AD0">
        <w:t xml:space="preserve">to </w:t>
      </w:r>
      <w:r>
        <w:t>approve Resolution 202411 Jamison Acres 1</w:t>
      </w:r>
      <w:r w:rsidRPr="00437B32">
        <w:rPr>
          <w:vertAlign w:val="superscript"/>
        </w:rPr>
        <w:t>st</w:t>
      </w:r>
      <w:r>
        <w:t xml:space="preserve"> Addition Subdivision</w:t>
      </w:r>
      <w:r w:rsidR="00C82BFA" w:rsidRPr="00C82BFA">
        <w:t xml:space="preserve"> </w:t>
      </w:r>
    </w:p>
    <w:p w14:paraId="3B581DE2" w14:textId="36A47C95" w:rsidR="008C146E" w:rsidRDefault="008C146E" w:rsidP="00C82BFA">
      <w:pPr>
        <w:pStyle w:val="ListParagraph"/>
        <w:numPr>
          <w:ilvl w:val="0"/>
          <w:numId w:val="3"/>
        </w:numPr>
      </w:pPr>
      <w:r>
        <w:t>9:20 a.m. Brian Thye, Zoning and Doug Harris, to approve</w:t>
      </w:r>
      <w:r w:rsidR="00475024">
        <w:t xml:space="preserve"> Resolution 202412 </w:t>
      </w:r>
      <w:r>
        <w:t>Harris</w:t>
      </w:r>
      <w:r w:rsidR="00475024">
        <w:t xml:space="preserve"> Acres</w:t>
      </w:r>
      <w:r>
        <w:t xml:space="preserve"> Subdivision </w:t>
      </w:r>
    </w:p>
    <w:p w14:paraId="3CBD4F94" w14:textId="13C08B96" w:rsidR="0091611B" w:rsidRDefault="0091611B" w:rsidP="00C82BFA">
      <w:pPr>
        <w:pStyle w:val="ListParagraph"/>
        <w:numPr>
          <w:ilvl w:val="0"/>
          <w:numId w:val="3"/>
        </w:numPr>
      </w:pPr>
      <w:r>
        <w:t>Discussion regarding</w:t>
      </w:r>
      <w:r w:rsidR="00C11A44">
        <w:t xml:space="preserve"> </w:t>
      </w:r>
      <w:r w:rsidR="00975655">
        <w:t>advertising</w:t>
      </w:r>
      <w:r>
        <w:t xml:space="preserve"> bid for new windows at Complex  </w:t>
      </w:r>
    </w:p>
    <w:p w14:paraId="76B48FA1" w14:textId="5CB7AE8A" w:rsidR="0091611B" w:rsidRDefault="0091611B" w:rsidP="00C82BFA">
      <w:pPr>
        <w:pStyle w:val="ListParagraph"/>
        <w:numPr>
          <w:ilvl w:val="0"/>
          <w:numId w:val="3"/>
        </w:numPr>
      </w:pPr>
      <w:r>
        <w:t>Discussion regarding</w:t>
      </w:r>
      <w:r w:rsidR="00C11A44">
        <w:t xml:space="preserve"> </w:t>
      </w:r>
      <w:r w:rsidR="00975655">
        <w:t xml:space="preserve">advertising </w:t>
      </w:r>
      <w:r>
        <w:t>bid for electrical at Courthouse</w:t>
      </w:r>
    </w:p>
    <w:p w14:paraId="7954BD69" w14:textId="1ECF8EE6" w:rsidR="00486C2B" w:rsidRDefault="00486C2B" w:rsidP="00C82BFA">
      <w:pPr>
        <w:pStyle w:val="ListParagraph"/>
        <w:numPr>
          <w:ilvl w:val="0"/>
          <w:numId w:val="3"/>
        </w:numPr>
      </w:pPr>
      <w:r>
        <w:t>Review Morning Sun Community Ambulance report for January 2024</w:t>
      </w:r>
    </w:p>
    <w:p w14:paraId="3A5477ED" w14:textId="0181672D" w:rsidR="005D6A62" w:rsidRDefault="005D6A62" w:rsidP="00C82BFA">
      <w:pPr>
        <w:pStyle w:val="ListParagraph"/>
        <w:numPr>
          <w:ilvl w:val="0"/>
          <w:numId w:val="3"/>
        </w:numPr>
      </w:pPr>
      <w:r>
        <w:t>Review FY2025 Budget information</w:t>
      </w:r>
    </w:p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F3A05"/>
    <w:rsid w:val="00117ADB"/>
    <w:rsid w:val="00130BEE"/>
    <w:rsid w:val="0014082C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C3712"/>
    <w:rsid w:val="002E6BD9"/>
    <w:rsid w:val="003001A1"/>
    <w:rsid w:val="003239BE"/>
    <w:rsid w:val="0032418B"/>
    <w:rsid w:val="00326022"/>
    <w:rsid w:val="00333BE8"/>
    <w:rsid w:val="00361B0D"/>
    <w:rsid w:val="00363DEB"/>
    <w:rsid w:val="00364A45"/>
    <w:rsid w:val="003B4A4B"/>
    <w:rsid w:val="003F3417"/>
    <w:rsid w:val="003F506F"/>
    <w:rsid w:val="00407C0F"/>
    <w:rsid w:val="0041459B"/>
    <w:rsid w:val="00437B32"/>
    <w:rsid w:val="00444783"/>
    <w:rsid w:val="00447202"/>
    <w:rsid w:val="00451535"/>
    <w:rsid w:val="00456617"/>
    <w:rsid w:val="00475024"/>
    <w:rsid w:val="004755BD"/>
    <w:rsid w:val="00486C2B"/>
    <w:rsid w:val="0049029A"/>
    <w:rsid w:val="004A611D"/>
    <w:rsid w:val="004B4904"/>
    <w:rsid w:val="004C31B3"/>
    <w:rsid w:val="004C6A93"/>
    <w:rsid w:val="004F49B3"/>
    <w:rsid w:val="004F6BCD"/>
    <w:rsid w:val="00531DA8"/>
    <w:rsid w:val="00544183"/>
    <w:rsid w:val="005622EB"/>
    <w:rsid w:val="005928BA"/>
    <w:rsid w:val="00597557"/>
    <w:rsid w:val="005A3667"/>
    <w:rsid w:val="005B7016"/>
    <w:rsid w:val="005C2AD0"/>
    <w:rsid w:val="005D6A62"/>
    <w:rsid w:val="0061123F"/>
    <w:rsid w:val="00625BAF"/>
    <w:rsid w:val="00637F86"/>
    <w:rsid w:val="0067415E"/>
    <w:rsid w:val="00677EEA"/>
    <w:rsid w:val="00682ECC"/>
    <w:rsid w:val="00684F48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C146E"/>
    <w:rsid w:val="008F3B99"/>
    <w:rsid w:val="0091611B"/>
    <w:rsid w:val="00917C0F"/>
    <w:rsid w:val="0095531E"/>
    <w:rsid w:val="009601C9"/>
    <w:rsid w:val="00975655"/>
    <w:rsid w:val="00981365"/>
    <w:rsid w:val="009B0E4E"/>
    <w:rsid w:val="00A2221D"/>
    <w:rsid w:val="00A32ABC"/>
    <w:rsid w:val="00A43A9D"/>
    <w:rsid w:val="00A457DF"/>
    <w:rsid w:val="00A71E90"/>
    <w:rsid w:val="00A72F17"/>
    <w:rsid w:val="00AA5CB9"/>
    <w:rsid w:val="00AD6FE2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11A44"/>
    <w:rsid w:val="00C15C75"/>
    <w:rsid w:val="00C21920"/>
    <w:rsid w:val="00C26E8A"/>
    <w:rsid w:val="00C3417D"/>
    <w:rsid w:val="00C34344"/>
    <w:rsid w:val="00C47F47"/>
    <w:rsid w:val="00C67438"/>
    <w:rsid w:val="00C82BFA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878E6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6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?omn=81731990143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19</cp:revision>
  <dcterms:created xsi:type="dcterms:W3CDTF">2023-12-28T16:46:00Z</dcterms:created>
  <dcterms:modified xsi:type="dcterms:W3CDTF">2024-02-02T20:19:00Z</dcterms:modified>
</cp:coreProperties>
</file>