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6C741AC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5171AF">
        <w:t>July 11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FE4BE74" w14:textId="77777777" w:rsidR="005A1602" w:rsidRDefault="005A1602" w:rsidP="005A1602">
      <w:pPr>
        <w:spacing w:after="0" w:line="240" w:lineRule="auto"/>
        <w:jc w:val="center"/>
      </w:pPr>
      <w:r>
        <w:t>Join Zoom Meeting</w:t>
      </w:r>
    </w:p>
    <w:p w14:paraId="256B1EEA" w14:textId="440B7603" w:rsidR="005A1602" w:rsidRDefault="005A1602" w:rsidP="005A1602">
      <w:pPr>
        <w:spacing w:after="0" w:line="240" w:lineRule="auto"/>
        <w:jc w:val="center"/>
      </w:pPr>
      <w:hyperlink r:id="rId5" w:history="1">
        <w:r w:rsidRPr="00C732FD">
          <w:rPr>
            <w:rStyle w:val="Hyperlink"/>
          </w:rPr>
          <w:t>https://us02web.zoom.us/j/7969353384</w:t>
        </w:r>
      </w:hyperlink>
      <w:r>
        <w:t xml:space="preserve"> </w:t>
      </w:r>
    </w:p>
    <w:p w14:paraId="198DC862" w14:textId="77777777" w:rsidR="005A1602" w:rsidRDefault="005A1602" w:rsidP="005A1602">
      <w:pPr>
        <w:spacing w:after="0" w:line="240" w:lineRule="auto"/>
        <w:jc w:val="center"/>
      </w:pPr>
    </w:p>
    <w:p w14:paraId="7B2FFE9B" w14:textId="77777777" w:rsidR="005A1602" w:rsidRDefault="005A1602" w:rsidP="005A1602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3A0011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5171AF">
        <w:t xml:space="preserve"> July 11, 2023</w:t>
      </w:r>
      <w:r w:rsidR="007933D9">
        <w:t xml:space="preserve"> </w:t>
      </w:r>
      <w:r w:rsidR="0014082C">
        <w:t xml:space="preserve"> </w:t>
      </w:r>
    </w:p>
    <w:p w14:paraId="2594471E" w14:textId="47D1B0CA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5171AF">
        <w:t xml:space="preserve"> July 3, 2023 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4FB793F7" w14:textId="6AE0D878" w:rsidR="00535D24" w:rsidRDefault="00535D24" w:rsidP="00535D24">
      <w:pPr>
        <w:pStyle w:val="ListParagraph"/>
        <w:numPr>
          <w:ilvl w:val="0"/>
          <w:numId w:val="3"/>
        </w:numPr>
      </w:pPr>
      <w:r>
        <w:t>Review resignation payout for Amanda Parker, Dispatch, resignation payout for Andrea Bowen, Assessor Deputy, and retirement payout for Cathy Smith, Assessor</w:t>
      </w:r>
    </w:p>
    <w:p w14:paraId="6A587D59" w14:textId="224BF484" w:rsidR="005171AF" w:rsidRDefault="005171AF" w:rsidP="00625BAF">
      <w:pPr>
        <w:pStyle w:val="ListParagraph"/>
        <w:numPr>
          <w:ilvl w:val="0"/>
          <w:numId w:val="3"/>
        </w:numPr>
      </w:pPr>
      <w:r>
        <w:t>9:15 a.m. Roxanne Smith, Public Health, monthly update</w:t>
      </w:r>
    </w:p>
    <w:p w14:paraId="5503CFDB" w14:textId="6A891FDC" w:rsidR="005171AF" w:rsidRDefault="005171AF" w:rsidP="00625BAF">
      <w:pPr>
        <w:pStyle w:val="ListParagraph"/>
        <w:numPr>
          <w:ilvl w:val="0"/>
          <w:numId w:val="3"/>
        </w:numPr>
      </w:pPr>
      <w:r>
        <w:t>9:30 a.m. Adam Caudle, Veteran’s Affair, monthly update</w:t>
      </w:r>
    </w:p>
    <w:p w14:paraId="74CF0FB1" w14:textId="69042DD2" w:rsidR="00AC5C12" w:rsidRDefault="00AC5C12" w:rsidP="00625BAF">
      <w:pPr>
        <w:pStyle w:val="ListParagraph"/>
        <w:numPr>
          <w:ilvl w:val="0"/>
          <w:numId w:val="3"/>
        </w:numPr>
      </w:pPr>
      <w:r>
        <w:t>9:45</w:t>
      </w:r>
      <w:r w:rsidRPr="00AC5C12">
        <w:t xml:space="preserve"> a.m. Tracy Lott, Maintenance, review hours for Complex and Courthouse</w:t>
      </w:r>
    </w:p>
    <w:p w14:paraId="1C81F793" w14:textId="7CD953B2" w:rsidR="00513207" w:rsidRDefault="00513207" w:rsidP="00513207">
      <w:pPr>
        <w:pStyle w:val="ListParagraph"/>
        <w:numPr>
          <w:ilvl w:val="0"/>
          <w:numId w:val="3"/>
        </w:numPr>
      </w:pPr>
      <w:r>
        <w:t>Approve 4</w:t>
      </w:r>
      <w:r w:rsidRPr="00513207">
        <w:rPr>
          <w:vertAlign w:val="superscript"/>
        </w:rPr>
        <w:t>th</w:t>
      </w:r>
      <w:r>
        <w:t xml:space="preserve"> Quarter reports for the Auditor’s Office </w:t>
      </w:r>
      <w:r w:rsidR="002F1109">
        <w:t>and Recorder’s Office</w:t>
      </w:r>
    </w:p>
    <w:p w14:paraId="37A8637D" w14:textId="00E50BE2" w:rsidR="00513207" w:rsidRDefault="000917F3" w:rsidP="00625BAF">
      <w:pPr>
        <w:pStyle w:val="ListParagraph"/>
        <w:numPr>
          <w:ilvl w:val="0"/>
          <w:numId w:val="3"/>
        </w:numPr>
      </w:pPr>
      <w:r>
        <w:t>Review Morning Sun Ambulance for June 2023</w:t>
      </w:r>
    </w:p>
    <w:p w14:paraId="6831BC4C" w14:textId="4DE35DC7" w:rsidR="000917F3" w:rsidRDefault="00136133" w:rsidP="00625BAF">
      <w:pPr>
        <w:pStyle w:val="ListParagraph"/>
        <w:numPr>
          <w:ilvl w:val="0"/>
          <w:numId w:val="3"/>
        </w:numPr>
      </w:pPr>
      <w:r>
        <w:t>10:00 a.m. Brian Thye, Zoning and Jay Schweitzer, Attorney regarding Buster 2 Subdivision</w:t>
      </w:r>
    </w:p>
    <w:p w14:paraId="6FB720FE" w14:textId="77777777" w:rsidR="008A6A18" w:rsidRDefault="008A6A18" w:rsidP="00E24331"/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  <w:num w:numId="4" w16cid:durableId="951672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917F3"/>
    <w:rsid w:val="00130BEE"/>
    <w:rsid w:val="00136133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933A4"/>
    <w:rsid w:val="002B3CB6"/>
    <w:rsid w:val="002E6BD9"/>
    <w:rsid w:val="002F110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13207"/>
    <w:rsid w:val="005171AF"/>
    <w:rsid w:val="00531DA8"/>
    <w:rsid w:val="00535D24"/>
    <w:rsid w:val="00544183"/>
    <w:rsid w:val="005622EB"/>
    <w:rsid w:val="005928BA"/>
    <w:rsid w:val="00597557"/>
    <w:rsid w:val="005A1602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C5C12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0AB5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11</cp:revision>
  <dcterms:created xsi:type="dcterms:W3CDTF">2023-06-29T15:14:00Z</dcterms:created>
  <dcterms:modified xsi:type="dcterms:W3CDTF">2023-07-07T19:08:00Z</dcterms:modified>
</cp:coreProperties>
</file>