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A128BAE" w:rsidR="001D32BD" w:rsidRDefault="00EA58A2" w:rsidP="001D32BD">
      <w:pPr>
        <w:spacing w:after="0" w:line="240" w:lineRule="auto"/>
        <w:jc w:val="center"/>
      </w:pPr>
      <w:r>
        <w:t>March 22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10FBF0A4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C4B7FAC" w14:textId="676DB6E2" w:rsidR="00784289" w:rsidRDefault="00784289" w:rsidP="001D32BD">
      <w:pPr>
        <w:spacing w:after="0" w:line="240" w:lineRule="auto"/>
        <w:jc w:val="center"/>
      </w:pPr>
    </w:p>
    <w:p w14:paraId="184D7C38" w14:textId="77777777" w:rsidR="00784289" w:rsidRDefault="00784289" w:rsidP="00784289">
      <w:pPr>
        <w:spacing w:after="0" w:line="240" w:lineRule="auto"/>
        <w:jc w:val="center"/>
      </w:pPr>
      <w:r>
        <w:t>Join Zoom Meeting</w:t>
      </w:r>
    </w:p>
    <w:p w14:paraId="6FA31DF9" w14:textId="77777777" w:rsidR="00784289" w:rsidRDefault="00784289" w:rsidP="00784289">
      <w:pPr>
        <w:spacing w:after="0" w:line="240" w:lineRule="auto"/>
        <w:jc w:val="center"/>
      </w:pPr>
      <w:r>
        <w:t>https://us02web.zoom.us/j/7969353384</w:t>
      </w:r>
    </w:p>
    <w:p w14:paraId="5FC1CB0C" w14:textId="77777777" w:rsidR="00784289" w:rsidRDefault="00784289" w:rsidP="00784289">
      <w:pPr>
        <w:spacing w:after="0" w:line="240" w:lineRule="auto"/>
        <w:jc w:val="center"/>
      </w:pPr>
    </w:p>
    <w:p w14:paraId="28977349" w14:textId="77777777" w:rsidR="00784289" w:rsidRDefault="00784289" w:rsidP="00784289">
      <w:pPr>
        <w:spacing w:after="0" w:line="240" w:lineRule="auto"/>
        <w:jc w:val="center"/>
      </w:pPr>
      <w:r>
        <w:t>Meeting ID: 796 935 3384</w:t>
      </w:r>
    </w:p>
    <w:p w14:paraId="4A993522" w14:textId="77777777" w:rsidR="00784289" w:rsidRDefault="00784289" w:rsidP="00784289">
      <w:pPr>
        <w:spacing w:after="0" w:line="240" w:lineRule="auto"/>
        <w:jc w:val="center"/>
      </w:pPr>
      <w:r>
        <w:t>One tap mobile</w:t>
      </w:r>
    </w:p>
    <w:p w14:paraId="770DEE4A" w14:textId="3F917744" w:rsidR="00784289" w:rsidRDefault="00784289" w:rsidP="00784289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B70D071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600C78">
        <w:t xml:space="preserve"> March 22, 2022</w:t>
      </w:r>
    </w:p>
    <w:p w14:paraId="2594471E" w14:textId="3732B54B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00C78">
        <w:t xml:space="preserve"> March 15, 2022</w:t>
      </w:r>
    </w:p>
    <w:p w14:paraId="7C9D130F" w14:textId="2A0CFD57" w:rsidR="000F751C" w:rsidRDefault="000F751C" w:rsidP="00625BAF">
      <w:pPr>
        <w:pStyle w:val="ListParagraph"/>
        <w:numPr>
          <w:ilvl w:val="0"/>
          <w:numId w:val="3"/>
        </w:numPr>
      </w:pPr>
      <w:r>
        <w:t>Approve Special Claim for Dell for new computers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481C4C29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00A2AA9F" w14:textId="6112D8D8" w:rsidR="00EE7D3C" w:rsidRDefault="00EE7D3C" w:rsidP="00625BAF">
      <w:pPr>
        <w:pStyle w:val="ListParagraph"/>
        <w:numPr>
          <w:ilvl w:val="0"/>
          <w:numId w:val="3"/>
        </w:numPr>
      </w:pPr>
      <w:r>
        <w:t>9:00 Public Hearing for FY2023 County Budget</w:t>
      </w:r>
    </w:p>
    <w:p w14:paraId="2B15CB49" w14:textId="2836E5C6" w:rsidR="007F5102" w:rsidRDefault="007F5102" w:rsidP="00625BAF">
      <w:pPr>
        <w:pStyle w:val="ListParagraph"/>
        <w:numPr>
          <w:ilvl w:val="0"/>
          <w:numId w:val="3"/>
        </w:numPr>
      </w:pPr>
      <w:r>
        <w:t>Sign Resolution approving the FY2023 County Budget</w:t>
      </w:r>
    </w:p>
    <w:p w14:paraId="3021E5E6" w14:textId="0959C50D" w:rsidR="00AC727E" w:rsidRDefault="00AC727E" w:rsidP="00625BAF">
      <w:pPr>
        <w:pStyle w:val="ListParagraph"/>
        <w:numPr>
          <w:ilvl w:val="0"/>
          <w:numId w:val="3"/>
        </w:numPr>
      </w:pPr>
      <w:r>
        <w:t>9:</w:t>
      </w:r>
      <w:r w:rsidR="00EE7D3C">
        <w:t>15</w:t>
      </w:r>
      <w:r>
        <w:t xml:space="preserve"> Brian Hall, EM, E911, &amp; Safety Updates </w:t>
      </w:r>
    </w:p>
    <w:p w14:paraId="197E09D7" w14:textId="297D1F27" w:rsidR="00AB3B06" w:rsidRDefault="00A4109E" w:rsidP="00026847">
      <w:pPr>
        <w:pStyle w:val="ListParagraph"/>
        <w:numPr>
          <w:ilvl w:val="0"/>
          <w:numId w:val="3"/>
        </w:numPr>
      </w:pPr>
      <w:r>
        <w:t xml:space="preserve">9:30 </w:t>
      </w:r>
      <w:r w:rsidR="00DE4CFB">
        <w:t>Arin Jones, present Prevent Child Abuse Proclamation for approval in Louisa</w:t>
      </w:r>
      <w:r w:rsidR="00AB3B06">
        <w:t xml:space="preserve"> C</w:t>
      </w:r>
      <w:r w:rsidR="00DE4CFB">
        <w:t xml:space="preserve">ounty. </w:t>
      </w:r>
      <w:r w:rsidR="00AB3B06">
        <w:t xml:space="preserve"> </w:t>
      </w:r>
    </w:p>
    <w:p w14:paraId="590EA3A6" w14:textId="6D42ED57" w:rsidR="0047325A" w:rsidRDefault="0047325A" w:rsidP="00625BAF">
      <w:pPr>
        <w:pStyle w:val="ListParagraph"/>
        <w:numPr>
          <w:ilvl w:val="0"/>
          <w:numId w:val="3"/>
        </w:numPr>
      </w:pPr>
      <w:r>
        <w:t xml:space="preserve">Discussion of Tax Sale Property and County owned Buy Out Property in Oakville. </w:t>
      </w:r>
      <w:r w:rsidR="00E318AA">
        <w:t>Possible Action of Setting a Public Hearing. Parcels are 13-25-185-008, 13-25-185-009, 1325-156-005, 13-25-</w:t>
      </w:r>
      <w:r w:rsidR="00EA0226">
        <w:t xml:space="preserve">101-012, 13-25-105-004 </w:t>
      </w:r>
    </w:p>
    <w:p w14:paraId="3B9807FC" w14:textId="7D4608B9" w:rsidR="00C61CB5" w:rsidRDefault="00C61CB5" w:rsidP="00625BAF">
      <w:pPr>
        <w:pStyle w:val="ListParagraph"/>
        <w:numPr>
          <w:ilvl w:val="0"/>
          <w:numId w:val="3"/>
        </w:numPr>
      </w:pPr>
      <w:r>
        <w:t>Sign Revised 5 Year Plan</w:t>
      </w:r>
      <w:r w:rsidR="00C805BE">
        <w:t xml:space="preserve"> for Secondary Roads</w:t>
      </w:r>
    </w:p>
    <w:p w14:paraId="43E8D4F3" w14:textId="6CEF8891" w:rsidR="00C61CB5" w:rsidRDefault="00C61CB5" w:rsidP="00625BAF">
      <w:pPr>
        <w:pStyle w:val="ListParagraph"/>
        <w:numPr>
          <w:ilvl w:val="0"/>
          <w:numId w:val="3"/>
        </w:numPr>
      </w:pPr>
      <w:r>
        <w:t>Sign</w:t>
      </w:r>
      <w:r w:rsidR="00C805BE">
        <w:t xml:space="preserve"> Secondary Roads </w:t>
      </w:r>
      <w:r>
        <w:t xml:space="preserve"> Budget for DOT</w:t>
      </w:r>
    </w:p>
    <w:p w14:paraId="76CF3A44" w14:textId="77777777" w:rsidR="00625BAF" w:rsidRDefault="00625BAF" w:rsidP="00EA58A2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26847"/>
    <w:rsid w:val="00041496"/>
    <w:rsid w:val="00041516"/>
    <w:rsid w:val="0005693E"/>
    <w:rsid w:val="00073104"/>
    <w:rsid w:val="0007719C"/>
    <w:rsid w:val="00080865"/>
    <w:rsid w:val="00083597"/>
    <w:rsid w:val="000F751C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325A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00C78"/>
    <w:rsid w:val="0061123F"/>
    <w:rsid w:val="00625BA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84289"/>
    <w:rsid w:val="007B0B0F"/>
    <w:rsid w:val="007F5102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109E"/>
    <w:rsid w:val="00A43A9D"/>
    <w:rsid w:val="00A457DF"/>
    <w:rsid w:val="00A71E90"/>
    <w:rsid w:val="00AA5CB9"/>
    <w:rsid w:val="00AB3B06"/>
    <w:rsid w:val="00AC727E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1CB5"/>
    <w:rsid w:val="00C67438"/>
    <w:rsid w:val="00C805BE"/>
    <w:rsid w:val="00D64892"/>
    <w:rsid w:val="00DA7137"/>
    <w:rsid w:val="00DB0053"/>
    <w:rsid w:val="00DD4FF9"/>
    <w:rsid w:val="00DE3DFC"/>
    <w:rsid w:val="00DE4CFB"/>
    <w:rsid w:val="00DE6B3E"/>
    <w:rsid w:val="00E020A8"/>
    <w:rsid w:val="00E24331"/>
    <w:rsid w:val="00E267FF"/>
    <w:rsid w:val="00E318AA"/>
    <w:rsid w:val="00E46093"/>
    <w:rsid w:val="00E57431"/>
    <w:rsid w:val="00E70072"/>
    <w:rsid w:val="00E719A8"/>
    <w:rsid w:val="00E952F6"/>
    <w:rsid w:val="00EA0226"/>
    <w:rsid w:val="00EA58A2"/>
    <w:rsid w:val="00EE09E6"/>
    <w:rsid w:val="00EE4E5E"/>
    <w:rsid w:val="00EE7D3C"/>
    <w:rsid w:val="00F05EE4"/>
    <w:rsid w:val="00F1580C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17</cp:revision>
  <dcterms:created xsi:type="dcterms:W3CDTF">2022-02-14T19:10:00Z</dcterms:created>
  <dcterms:modified xsi:type="dcterms:W3CDTF">2022-03-18T17:45:00Z</dcterms:modified>
</cp:coreProperties>
</file>